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93" w:rsidRPr="00432BC0" w:rsidRDefault="00856893" w:rsidP="00856893">
      <w:pPr>
        <w:spacing w:line="240" w:lineRule="auto"/>
        <w:ind w:right="-23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32BC0"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:rsidR="00856893" w:rsidRPr="00432BC0" w:rsidRDefault="00856893" w:rsidP="0085689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32BC0">
        <w:rPr>
          <w:rFonts w:ascii="Times New Roman" w:hAnsi="Times New Roman" w:cs="Times New Roman"/>
          <w:b/>
          <w:sz w:val="26"/>
          <w:szCs w:val="26"/>
        </w:rPr>
        <w:t xml:space="preserve">к проекту решения «О внесении изменений в решение Собрания депутатов Шенкурского муниципального округа </w:t>
      </w:r>
      <w:r w:rsidR="00AE3441" w:rsidRPr="00432BC0">
        <w:rPr>
          <w:rFonts w:ascii="Times New Roman" w:hAnsi="Times New Roman" w:cs="Times New Roman"/>
          <w:b/>
          <w:sz w:val="26"/>
          <w:szCs w:val="26"/>
        </w:rPr>
        <w:t xml:space="preserve">Архангельской области </w:t>
      </w:r>
      <w:r w:rsidRPr="00432BC0">
        <w:rPr>
          <w:rFonts w:ascii="Times New Roman" w:hAnsi="Times New Roman" w:cs="Times New Roman"/>
          <w:b/>
          <w:sz w:val="26"/>
          <w:szCs w:val="26"/>
        </w:rPr>
        <w:t>от 22 декабря 2022 года № 53 «Об оплате труда работников муниципальных учреждений, гарантиях и компенсациях для лиц, работающих в муниципальных учреждениях Шенкурского муниципального округа, расположенных в районах Крайнего Севера и приравненных к ним местностях»</w:t>
      </w:r>
    </w:p>
    <w:p w:rsidR="00856893" w:rsidRPr="00432BC0" w:rsidRDefault="00856893" w:rsidP="0085689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00C88" w:rsidRDefault="00200C88" w:rsidP="00200C88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0C88">
        <w:rPr>
          <w:sz w:val="28"/>
          <w:szCs w:val="28"/>
        </w:rPr>
        <w:t>Проектом решения предусматривается актуализация решения Собрания депутатов Шенкурского муниципального округа от 22 декабря 2022 года № 53 в целях его приведения в соответствие с постановлением Правительства Архангельской области от 10 января 2017 года № 2</w:t>
      </w:r>
      <w:r w:rsidRPr="00200C88">
        <w:rPr>
          <w:sz w:val="28"/>
          <w:szCs w:val="28"/>
        </w:rPr>
        <w:noBreakHyphen/>
        <w:t>пп</w:t>
      </w:r>
      <w:r w:rsidR="00BA1085">
        <w:rPr>
          <w:sz w:val="28"/>
          <w:szCs w:val="28"/>
        </w:rPr>
        <w:t xml:space="preserve"> (далее – постановление от </w:t>
      </w:r>
      <w:r w:rsidR="00BA1085" w:rsidRPr="00200C88">
        <w:rPr>
          <w:sz w:val="28"/>
          <w:szCs w:val="28"/>
        </w:rPr>
        <w:t>10 января 2017 года</w:t>
      </w:r>
      <w:r w:rsidR="00BA1085">
        <w:rPr>
          <w:sz w:val="28"/>
          <w:szCs w:val="28"/>
        </w:rPr>
        <w:t xml:space="preserve"> № 2-пп)</w:t>
      </w:r>
      <w:r w:rsidRPr="00200C8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</w:p>
    <w:p w:rsidR="00200C88" w:rsidRDefault="00200C88" w:rsidP="00200C88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0C88">
        <w:rPr>
          <w:sz w:val="28"/>
          <w:szCs w:val="28"/>
        </w:rPr>
        <w:t xml:space="preserve">Указанным </w:t>
      </w:r>
      <w:r w:rsidR="00BA1085">
        <w:rPr>
          <w:sz w:val="28"/>
          <w:szCs w:val="28"/>
        </w:rPr>
        <w:t>п</w:t>
      </w:r>
      <w:r w:rsidRPr="00200C88">
        <w:rPr>
          <w:sz w:val="28"/>
          <w:szCs w:val="28"/>
        </w:rPr>
        <w:t>остановлением</w:t>
      </w:r>
      <w:r w:rsidR="00BA1085">
        <w:rPr>
          <w:sz w:val="28"/>
          <w:szCs w:val="28"/>
        </w:rPr>
        <w:t xml:space="preserve"> от </w:t>
      </w:r>
      <w:r w:rsidR="00BA1085" w:rsidRPr="00200C88">
        <w:rPr>
          <w:sz w:val="28"/>
          <w:szCs w:val="28"/>
        </w:rPr>
        <w:t>10 января 2017 года</w:t>
      </w:r>
      <w:r w:rsidR="00BA1085">
        <w:rPr>
          <w:sz w:val="28"/>
          <w:szCs w:val="28"/>
        </w:rPr>
        <w:t xml:space="preserve"> № 2-пп</w:t>
      </w:r>
      <w:r w:rsidRPr="00200C88">
        <w:rPr>
          <w:sz w:val="28"/>
          <w:szCs w:val="28"/>
        </w:rPr>
        <w:t xml:space="preserve"> утверждены Правила компенсации расходов на оплату стоимости проезда и провоза багажа к месту использования отпуска и обратно для работников государственных органов и учреждений Архангельской области, расположенных в районах Крайнего Севера и приравненных к ним местностях, а также членов их семей.</w:t>
      </w:r>
    </w:p>
    <w:p w:rsidR="00BA1085" w:rsidRPr="00200C88" w:rsidRDefault="00BA1085" w:rsidP="00BA1085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A1085">
        <w:rPr>
          <w:sz w:val="28"/>
          <w:szCs w:val="28"/>
        </w:rPr>
        <w:t>Согласно подпункт</w:t>
      </w:r>
      <w:r>
        <w:rPr>
          <w:sz w:val="28"/>
          <w:szCs w:val="28"/>
        </w:rPr>
        <w:t>а</w:t>
      </w:r>
      <w:r w:rsidRPr="00BA1085">
        <w:rPr>
          <w:sz w:val="28"/>
          <w:szCs w:val="28"/>
        </w:rPr>
        <w:t xml:space="preserve"> «б» подпункта 1 пункта 2.1</w:t>
      </w:r>
      <w:proofErr w:type="gramStart"/>
      <w:r w:rsidRPr="00BA1085">
        <w:rPr>
          <w:sz w:val="28"/>
          <w:szCs w:val="28"/>
        </w:rPr>
        <w:t xml:space="preserve"> постановления от 10 января 2017 года № 2-пп органам местного самоуправления муниципальных образований Архангельской области рекомендовано устанавливать размеры компенсации расходов на оплату стоимости проезда и провоза багажа к месту использования отпуска и обратно, не превышающие размеров компенсации расходов на оплату стоимости проезда и провоза багажа к месту использования отпуска и обратно для лиц, работающих</w:t>
      </w:r>
      <w:proofErr w:type="gramEnd"/>
      <w:r w:rsidRPr="00BA1085">
        <w:rPr>
          <w:sz w:val="28"/>
          <w:szCs w:val="28"/>
        </w:rPr>
        <w:t xml:space="preserve"> в органах государственной власти Архангельской области, иных государственных органах Архангельской области и государственных учреждениях Архангельской области, расположенных в районах Крайнего Севера и приравненных к ним местностях, и членов их семей.</w:t>
      </w:r>
    </w:p>
    <w:p w:rsidR="00200C88" w:rsidRDefault="00200C88" w:rsidP="00200C88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0C88">
        <w:rPr>
          <w:sz w:val="28"/>
          <w:szCs w:val="28"/>
        </w:rPr>
        <w:t>В соответствии с частью 8 статьи 325 Трудового кодекса РФ порядок, условия и размеры компенсации работникам расходов на проезд и провоз багажа к месту отпуска и обратно определяются с учётом категории работодателя. В случае, когда работодателем выступает орган местного самоуправления либо муниципальное учреждение, соответствующие параметры устанавливаются нормативными правовыми актами органов местного самоуправления.</w:t>
      </w:r>
    </w:p>
    <w:p w:rsidR="00200C88" w:rsidRDefault="00200C88" w:rsidP="00200C88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00C88" w:rsidRDefault="00200C88" w:rsidP="00200C88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00C88" w:rsidRPr="00200C88" w:rsidRDefault="00200C88" w:rsidP="00200C88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Глава Шенкурского муниципального округа                            О.И. Красникова</w:t>
      </w:r>
    </w:p>
    <w:sectPr w:rsidR="00200C88" w:rsidRPr="00200C88" w:rsidSect="00432BC0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5E2247"/>
    <w:rsid w:val="0000401D"/>
    <w:rsid w:val="00144E44"/>
    <w:rsid w:val="0018656C"/>
    <w:rsid w:val="001977CC"/>
    <w:rsid w:val="001B6E7C"/>
    <w:rsid w:val="001E0B81"/>
    <w:rsid w:val="00200C88"/>
    <w:rsid w:val="00231919"/>
    <w:rsid w:val="00242958"/>
    <w:rsid w:val="00294AC3"/>
    <w:rsid w:val="002B070E"/>
    <w:rsid w:val="002E6273"/>
    <w:rsid w:val="0034173A"/>
    <w:rsid w:val="00432BC0"/>
    <w:rsid w:val="004B79C8"/>
    <w:rsid w:val="00502237"/>
    <w:rsid w:val="00562F95"/>
    <w:rsid w:val="00587E08"/>
    <w:rsid w:val="00591253"/>
    <w:rsid w:val="005D7805"/>
    <w:rsid w:val="005E2247"/>
    <w:rsid w:val="00606FC1"/>
    <w:rsid w:val="00614654"/>
    <w:rsid w:val="00615601"/>
    <w:rsid w:val="00625288"/>
    <w:rsid w:val="0062676D"/>
    <w:rsid w:val="006A506C"/>
    <w:rsid w:val="006E1C67"/>
    <w:rsid w:val="007A5E01"/>
    <w:rsid w:val="007D03A1"/>
    <w:rsid w:val="007E20AB"/>
    <w:rsid w:val="00823B2E"/>
    <w:rsid w:val="00856893"/>
    <w:rsid w:val="00864307"/>
    <w:rsid w:val="008A43DE"/>
    <w:rsid w:val="008C1FBF"/>
    <w:rsid w:val="008E731F"/>
    <w:rsid w:val="009570FD"/>
    <w:rsid w:val="00976E43"/>
    <w:rsid w:val="00A42FA5"/>
    <w:rsid w:val="00A72024"/>
    <w:rsid w:val="00AE3441"/>
    <w:rsid w:val="00B20098"/>
    <w:rsid w:val="00BA1085"/>
    <w:rsid w:val="00D661D7"/>
    <w:rsid w:val="00DB12E3"/>
    <w:rsid w:val="00DD69A9"/>
    <w:rsid w:val="00DE0F9D"/>
    <w:rsid w:val="00DE4764"/>
    <w:rsid w:val="00E755F1"/>
    <w:rsid w:val="00E77DBF"/>
    <w:rsid w:val="00E80B8D"/>
    <w:rsid w:val="00ED70F1"/>
    <w:rsid w:val="00F67F7D"/>
    <w:rsid w:val="00F94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31F"/>
  </w:style>
  <w:style w:type="paragraph" w:styleId="3">
    <w:name w:val="heading 3"/>
    <w:basedOn w:val="a"/>
    <w:next w:val="a"/>
    <w:link w:val="30"/>
    <w:qFormat/>
    <w:rsid w:val="007E20A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5E224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30">
    <w:name w:val="Заголовок 3 Знак"/>
    <w:basedOn w:val="a0"/>
    <w:link w:val="3"/>
    <w:rsid w:val="007E20AB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7E20A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7E2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87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7E08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200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КФиЭ-Председатель - Лукошков Сергей Николаевич</dc:creator>
  <cp:lastModifiedBy>Lawyer</cp:lastModifiedBy>
  <cp:revision>5</cp:revision>
  <cp:lastPrinted>2026-07-22T11:19:00Z</cp:lastPrinted>
  <dcterms:created xsi:type="dcterms:W3CDTF">2026-03-03T13:10:00Z</dcterms:created>
  <dcterms:modified xsi:type="dcterms:W3CDTF">2026-07-22T11:20:00Z</dcterms:modified>
</cp:coreProperties>
</file>